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6" w:rsidRPr="00F4735C" w:rsidRDefault="00F4735C" w:rsidP="00F4735C">
      <w:r>
        <w:rPr>
          <w:rFonts w:ascii="Helvetica" w:hAnsi="Helvetica"/>
          <w:color w:val="242F33"/>
          <w:spacing w:val="2"/>
          <w:shd w:val="clear" w:color="auto" w:fill="FFFFFF"/>
        </w:rPr>
        <w:t xml:space="preserve">В середине февраля Национальный антитеррористический комитет России (НАК) отмечает 10-летний юбилей. Решение о создании этой организации было принято после кровавых терактов в Беслане 1 сентября 2004 года, когда в результате нападения на школу боевики убили 335 человек, многие из которых были дети. После этого стало понятно - нужен принципиально новый подход к войне с подобной 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нечистью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>. Ответом на вызов новых угроз и стало создание НАК в 2006 году. Новая структура была призвана объединить усилия всех государственных органов, как силовых, так и "гражданских", для противодействия террористической угрозе, при этом НАК должен был играть в этом деле руководящую и направляющую роль.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bookmarkStart w:id="0" w:name="cutid1"/>
      <w:bookmarkEnd w:id="0"/>
      <w:r>
        <w:rPr>
          <w:rFonts w:ascii="Helvetica" w:hAnsi="Helvetica"/>
          <w:color w:val="242F33"/>
          <w:spacing w:val="2"/>
          <w:shd w:val="clear" w:color="auto" w:fill="FFFFFF"/>
        </w:rPr>
        <w:t>Стоит отметить, что в составе НАК был сформирован федеральный оперативный штаб, руководство которым перешло к директору ФСБ. При этом в регионах начали действовать антитеррористические комиссии, руководителями которых являются главы субъектов РФ, а также региональные оперативные штабы под руководством глав территориальных органов безопасности. При этом решения НАК стали обязательными для всех органов власти, что дало организации довольно широкие полномочия. В целом задачи Антитеррористического комитета сводятся к трем основным пунктам: 1) предупреждение терактов; 2) их пресечение; 3) ликвидация последствий.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 xml:space="preserve">Сейчас, в связи с резким возрастанием вероятности террористических актов на территории РФ из-за 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активизации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запрещенной в нашей стране организации "Исламское государство" (ДАИШ), у Комитета особенно много работы. В том числе она заключается в выявлении и обезвреживании тех лиц, которые в своё время уехали из России воевать на стороне боевиков в Сирии, так как подобные деятели, естественно, могут натворить здесь больших бед.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Результат деятельности НАК не заставил себя ждать. За один только прошлый год спецслужбы России </w:t>
      </w:r>
      <w:hyperlink r:id="rId5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предотвратили 30 терактов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>. В декабре 2015 года глава ФСБ Александр Бортников отметил успехи спецслу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жб в пр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>отивостоянии террористам: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 xml:space="preserve">"Ситуация в области противодействия терроризму в стране сохраняет тенденцию к нормализации, но остается сложной в связи с продолжающейся деятельностью </w:t>
      </w:r>
      <w:proofErr w:type="spellStart"/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>бандгрупп</w:t>
      </w:r>
      <w:proofErr w:type="spellEnd"/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 xml:space="preserve"> на Северном Кавказе, распространением идеологии терроризма в социальных сетях, активизацией деятельности международных террористических организаций, особенно после начала решительных действий российских Воздушно-космических сил против группировки ИГИЛ в Сирии".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Также, Бортников заявил, что в прошлом году спецслужбам удалось предотвратить десятки крупных бандитов, задержать более 700 террористов, а 156 бандитов ликвидировать. Кроме того, удалось предотвратить выезд из России в ряды боевиков-исламистов более 100 граждан РФ. </w:t>
      </w:r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>"В результате скоординированных действий федеральных органов государственной власти за год удалось в 2,5 раза сократить террористическую активность как по стране в целом, так и непосредственно в Северо-Кавказском регионе. Правоохранительными органами предотвращено 30 преступлений террористической направленности, задержано более 770 бандитов и их пособников, из незаконного оборота изъято значительное количество оружия и боеприпасов"</w:t>
      </w:r>
      <w:r>
        <w:rPr>
          <w:rFonts w:ascii="Helvetica" w:hAnsi="Helvetica"/>
          <w:color w:val="242F33"/>
          <w:spacing w:val="2"/>
          <w:shd w:val="clear" w:color="auto" w:fill="FFFFFF"/>
        </w:rPr>
        <w:t>, - констатировал руководитель ФСБ.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При этом премьер Дмитрий Медведев после завершения конференции в Мюнхене, на которой обсуждались вопросы урегулирования сирийского конфликта, </w:t>
      </w:r>
      <w:hyperlink r:id="rId6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заявил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 xml:space="preserve">, что в </w:t>
      </w:r>
      <w:r>
        <w:rPr>
          <w:rFonts w:ascii="Helvetica" w:hAnsi="Helvetica"/>
          <w:color w:val="242F33"/>
          <w:spacing w:val="2"/>
          <w:shd w:val="clear" w:color="auto" w:fill="FFFFFF"/>
        </w:rPr>
        <w:lastRenderedPageBreak/>
        <w:t>Сирии сейчас воюют тысячи террористов, которые затем могут прийти на российскую землю: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>"В этой стране находятся тысячи боевиков, которые в любой момент готовы сорваться с места и поехать устраивать теракты в России".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Именно поэтому расслабляться спецслужбам не стоит: по мере всё больших успехов российских военных в Сирии желание террористов отомстить нашей стране будет только возрастать.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 xml:space="preserve">И в НАК это прекрасно понимают. Так, по словам руководителя информационного центра Комитета Андрея 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Пржездомского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>, в России создана система, позволяющая выявить боевиков-наемников, прошедших обучение за рубежом, и действенность этой системы подтверждается статистикой и результатами работы соответствующих органов. Он также отметил, что НАК известны основные маршруты переброски завербованных российских граждан в Сирию и Ирак. И главный перевалочный пункт здесь - крупнейший город Турции Стамбул. Он заявил, что в этом городе в специально условленном месте завербованных ожидает такси, затем отвозят на конспиративную квартиру, и потом они оказываются перед глазами представителя ДАИШ. Они заполняют анкету, биографию, осуществляется проверка личности, взламываются мобильные средства связи. И если лицо вызывает малейшее подозрение, его изолируют от других или даже убивают.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 xml:space="preserve">В качестве примера 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Пржездомский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привел недавнее задержание нескольких боевиков, которые были направлены из Сирии с целью совершения терактов в РФ. </w:t>
      </w:r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 xml:space="preserve">"Некоторое время назад в Россию из Сирии была направлена группа матерых боевиков в составе четырех человек с задачей </w:t>
      </w:r>
      <w:proofErr w:type="gramStart"/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>совершить</w:t>
      </w:r>
      <w:proofErr w:type="gramEnd"/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 xml:space="preserve"> теракт в общественном здании одного из наших городов. При этом бандиты были снабжены необходимыми документами, им был обеспечен легальный приезд в Россию через одну из стран СНГ. Оперативный </w:t>
      </w:r>
      <w:proofErr w:type="gramStart"/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>контроль за</w:t>
      </w:r>
      <w:proofErr w:type="gramEnd"/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 xml:space="preserve"> ними был обеспечен с самого начала, все они задержаны и скоро предстанут перед судом",</w:t>
      </w:r>
      <w:r>
        <w:rPr>
          <w:rFonts w:ascii="Helvetica" w:hAnsi="Helvetica"/>
          <w:color w:val="242F33"/>
          <w:spacing w:val="2"/>
          <w:shd w:val="clear" w:color="auto" w:fill="FFFFFF"/>
        </w:rPr>
        <w:t> - </w:t>
      </w:r>
      <w:hyperlink r:id="rId7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сказал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> представитель НАК.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Однако приведенный пример - далеко не единственный в череде действий НАК, благодаря которым были предотвращены теракты в наших городах, прежде всего в столице страны. В феврале в Екатеринбурге были </w:t>
      </w:r>
      <w:hyperlink r:id="rId8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задержаны 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>семь членов ДАИШ, готовивших теракты в Москве, Петербурге, а также Свердловской области, при этом руководил ими террорист, прибывший в Россию из Турции. </w:t>
      </w:r>
      <w:r>
        <w:rPr>
          <w:rFonts w:ascii="Helvetica" w:hAnsi="Helvetica"/>
          <w:i/>
          <w:iCs/>
          <w:color w:val="242F33"/>
          <w:spacing w:val="2"/>
          <w:shd w:val="clear" w:color="auto" w:fill="FFFFFF"/>
        </w:rPr>
        <w:t>"В результате проведения обысков по адресам проживания задержанных лиц обнаружена лаборатория по изготовлению самодельных взрывных устройств (СВУ), взрывчатые вещества, электродетонаторы, огнестрельное оружие, гранаты, компоненты СВУ, литература экстремистской направленности",</w:t>
      </w:r>
      <w:r>
        <w:rPr>
          <w:rFonts w:ascii="Helvetica" w:hAnsi="Helvetica"/>
          <w:color w:val="242F33"/>
          <w:spacing w:val="2"/>
          <w:shd w:val="clear" w:color="auto" w:fill="FFFFFF"/>
        </w:rPr>
        <w:t> - заявили в Центре общественных связей (ЦОС) ФСБ.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При этом еще в октябре прошлого года ФСБ </w:t>
      </w:r>
      <w:hyperlink r:id="rId9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задержала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 xml:space="preserve"> Аслана 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Байсултанова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>, который был арестован по обвинению в намерении совершить теракт в Москве для дестабилизации власти и прекращения использования армии в Сирии против ДАИШ. Александр Бортников сообщил 13 октября на заседании Национального антитеррористического комитета в Нальчике, что задержанные 11 октября в Москве 12 граждан России являлись членами и пособниками международной террористической организации «Исламское государство» и готовили теракт на объектах общественного транспорта с применением самодельного взрывного устройства.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lastRenderedPageBreak/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Стоит отметить и недавнее </w:t>
      </w:r>
      <w:hyperlink r:id="rId10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задержание 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>двух жителей Кирова за подготовку терактов в местах массового скопления людей. По информации ФСБ, задержанные планировали взрывами дестабилизировать обстановку в Кировской области, посеяв атмосферу страха и паники. Кроме всего прочего, буквально на днях российские спецслужбы </w:t>
      </w:r>
      <w:hyperlink r:id="rId11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задержали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> в Крыму активистов террористической организации "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Хизб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ут-Тахрир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". По словам прокурора Крыма Натальи 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Поклонской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>, террористы готовили преступления на территории городов Ялта и Алушта.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Таким образом, спокойствие на улицах наших городов в столь тревожное время - прямая заслуга наших спецслужб. При этом НАК не в пример западным спецслужбам работает гораздо эффективнее. Стоит вспомнить хотя бы о парижских терактах, жертвами которых стали более ста человек. Пикантности ситуации добавляет тот факт, что Центральное разведывательное управление США (ЦРУ) </w:t>
      </w:r>
      <w:hyperlink r:id="rId12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знало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 xml:space="preserve"> о вероятности террористической атаки на Париж за несколько дней до теракта, однако не смогло (или не захотело) помешать террористам. А сам директор ЦРУ Джон </w:t>
      </w:r>
      <w:proofErr w:type="spellStart"/>
      <w:r>
        <w:rPr>
          <w:rFonts w:ascii="Helvetica" w:hAnsi="Helvetica"/>
          <w:color w:val="242F33"/>
          <w:spacing w:val="2"/>
          <w:shd w:val="clear" w:color="auto" w:fill="FFFFFF"/>
        </w:rPr>
        <w:t>Бреннан</w:t>
      </w:r>
      <w:proofErr w:type="spell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даже не объяснил, почему разведслужба США умолчала о предполагаемых терактах во Франции, ведь в распоряжении ЦРУ были новейшие средства коммуникации, которые обеспечивали доступ к кодированным каналам связи боевиков.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 xml:space="preserve">Конечно, и российские спецслужбы работают не без промахов. Вспомнить хотя бы ужасающий теракт в аэропорту Домодедово в 2011 году. Тем не 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менее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известные на данный момент виновные уже понесли наказание, к тому же спецслужбы продолжают работать над этим делом, </w:t>
      </w:r>
      <w:hyperlink r:id="rId13" w:tgtFrame="_blank" w:history="1">
        <w:r>
          <w:rPr>
            <w:rStyle w:val="a5"/>
            <w:rFonts w:ascii="Helvetica" w:hAnsi="Helvetica"/>
            <w:color w:val="007399"/>
            <w:spacing w:val="2"/>
            <w:shd w:val="clear" w:color="auto" w:fill="FFFFFF"/>
          </w:rPr>
          <w:t>расширяя </w:t>
        </w:r>
      </w:hyperlink>
      <w:r>
        <w:rPr>
          <w:rFonts w:ascii="Helvetica" w:hAnsi="Helvetica"/>
          <w:color w:val="242F33"/>
          <w:spacing w:val="2"/>
          <w:shd w:val="clear" w:color="auto" w:fill="FFFFFF"/>
        </w:rPr>
        <w:t xml:space="preserve">круг виновных в этом теракте. Помимо террористов список пополнили экс-руководители аэропорта, отвечавшие за безопасность, при этом правоохранительные органы не исключают, что список виновных может пополниться. В 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общем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работа идет. Да, идет не идеально, но кто из нас не без греха?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 xml:space="preserve">Резюмируя, следует сказать, причем сказать без всякого пафоса, что наша безопасность в надежных руках. Колоссальный невидимый труд соответствующих органов позволяет нам спокойно ходить по улицам, ездить на общественном транспорте, ездить в поездах и летать в самолетах. Конечно, стопроцентную безопасность обеспечить невозможно, но возможно постараться сделать всё зависящее, чтобы в стране не повторилась та террористическая вакханалия, которая захлестнула Россию 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в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"лихие 90-е". И, судя по всему, наши спецслужбы справляются с этим на "5".</w:t>
      </w:r>
      <w:bookmarkStart w:id="1" w:name="_GoBack"/>
      <w:bookmarkEnd w:id="1"/>
    </w:p>
    <w:sectPr w:rsidR="00AD22C6" w:rsidRPr="00F4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D"/>
    <w:rsid w:val="00366A08"/>
    <w:rsid w:val="005574AB"/>
    <w:rsid w:val="0072032C"/>
    <w:rsid w:val="00846D5D"/>
    <w:rsid w:val="00C85FBB"/>
    <w:rsid w:val="00E469EC"/>
    <w:rsid w:val="00F42900"/>
    <w:rsid w:val="00F4735C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47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47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russia.com/go.php?link=http%3A%2F%2Ftass.ru%2Fproisshestviya%2F2647967" TargetMode="External"/><Relationship Id="rId13" Type="http://schemas.openxmlformats.org/officeDocument/2006/relationships/hyperlink" Target="http://politrussia.com/go.php?link=http%3A%2F%2Ftass.ru%2Fproisshestviya%2F2662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trussia.com/go.php?link=http%3A%2F%2Frg.ru%2F2016%2F01%2F29%2Fterakti-site.html" TargetMode="External"/><Relationship Id="rId12" Type="http://schemas.openxmlformats.org/officeDocument/2006/relationships/hyperlink" Target="http://politrussia.com/go.php?link=http%3A%2F%2Fria.ru%2Fworld%2F20160215%2F1374584850.html%23ixzz40G0yNM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itrussia.com/go.php?link=http%3A%2F%2Ftass.ru%2Fpolitika%2F2666856" TargetMode="External"/><Relationship Id="rId11" Type="http://schemas.openxmlformats.org/officeDocument/2006/relationships/hyperlink" Target="http://politrussia.com/go.php?link=https%3A%2F%2Flenta.ru%2Fnews%2F2016%2F02%2F11%2Fcrimea1%2F" TargetMode="External"/><Relationship Id="rId5" Type="http://schemas.openxmlformats.org/officeDocument/2006/relationships/hyperlink" Target="http://politrussia.com/go.php?link=http%3A%2F%2Frg.ru%2F2016%2F01%2F29%2Fterakti-sit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litrussia.com/go.php?link=http%3A%2F%2Frg.ru%2F2016%2F02%2F15%2Freg-pfo%2Ffsb-zaderzhala-dvuh-zhitelej-kir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russia.com/go.php?link=https%3A%2F%2Flenta.ru%2Fnews%2F2015%2F10%2F13%2Fterakt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2020-07-03T14:08:00Z</dcterms:created>
  <dcterms:modified xsi:type="dcterms:W3CDTF">2020-07-03T14:08:00Z</dcterms:modified>
</cp:coreProperties>
</file>